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DA4F" w14:textId="1D5383CD" w:rsidR="00662934" w:rsidRDefault="00662934" w:rsidP="00662934">
      <w:pPr>
        <w:pStyle w:val="1"/>
        <w:shd w:val="clear" w:color="auto" w:fill="FFFFFF"/>
        <w:ind w:left="-851"/>
        <w:jc w:val="both"/>
      </w:pPr>
      <w:r>
        <w:rPr>
          <w:noProof/>
        </w:rPr>
        <w:drawing>
          <wp:inline distT="0" distB="0" distL="0" distR="0" wp14:anchorId="766B8449" wp14:editId="077136E4">
            <wp:extent cx="1257300" cy="285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9D0DB" w14:textId="77777777" w:rsidR="00662934" w:rsidRDefault="00662934" w:rsidP="00662934">
      <w:pPr>
        <w:pStyle w:val="1"/>
        <w:shd w:val="clear" w:color="auto" w:fill="FFFFFF"/>
        <w:ind w:left="-851"/>
        <w:jc w:val="center"/>
        <w:rPr>
          <w:b/>
          <w:color w:val="000000"/>
          <w:spacing w:val="-15"/>
          <w:sz w:val="24"/>
        </w:rPr>
      </w:pPr>
      <w:r w:rsidRPr="00E66C63">
        <w:rPr>
          <w:b/>
          <w:color w:val="000000"/>
          <w:spacing w:val="-15"/>
          <w:sz w:val="24"/>
        </w:rPr>
        <w:t>АО «Торговый дом «БОВИД»</w:t>
      </w:r>
      <w:r>
        <w:rPr>
          <w:b/>
          <w:color w:val="000000"/>
          <w:spacing w:val="-15"/>
          <w:sz w:val="24"/>
        </w:rPr>
        <w:t xml:space="preserve"> </w:t>
      </w:r>
    </w:p>
    <w:p w14:paraId="3A5E3854" w14:textId="77777777" w:rsidR="00662934" w:rsidRDefault="00662934" w:rsidP="00662934">
      <w:pPr>
        <w:pStyle w:val="1"/>
        <w:shd w:val="clear" w:color="auto" w:fill="FFFFFF"/>
        <w:spacing w:before="14"/>
        <w:ind w:left="-851"/>
        <w:jc w:val="both"/>
        <w:rPr>
          <w:bCs/>
          <w:color w:val="000000"/>
          <w:spacing w:val="-11"/>
          <w:sz w:val="22"/>
        </w:rPr>
      </w:pPr>
      <w:r>
        <w:rPr>
          <w:bCs/>
          <w:color w:val="000000"/>
          <w:spacing w:val="-11"/>
          <w:sz w:val="22"/>
        </w:rPr>
        <w:t>Юридический адрес: 454079, г. Челябинск ул. Линейная, д. 98,</w:t>
      </w:r>
    </w:p>
    <w:p w14:paraId="4BA3AF07" w14:textId="77777777" w:rsidR="00662934" w:rsidRDefault="00662934" w:rsidP="00662934">
      <w:pPr>
        <w:pStyle w:val="1"/>
        <w:spacing w:before="14"/>
        <w:ind w:left="-851"/>
        <w:jc w:val="both"/>
        <w:rPr>
          <w:bCs/>
          <w:color w:val="000000"/>
          <w:spacing w:val="-11"/>
          <w:sz w:val="22"/>
        </w:rPr>
      </w:pPr>
      <w:r w:rsidRPr="004A069F">
        <w:rPr>
          <w:b/>
          <w:bCs/>
          <w:color w:val="000000"/>
          <w:spacing w:val="-11"/>
          <w:sz w:val="22"/>
        </w:rPr>
        <w:t>ИНН 7423013290</w:t>
      </w:r>
      <w:r>
        <w:rPr>
          <w:bCs/>
          <w:color w:val="000000"/>
          <w:spacing w:val="-11"/>
          <w:sz w:val="22"/>
        </w:rPr>
        <w:t xml:space="preserve">, КПП 745201001, </w:t>
      </w:r>
      <w:r w:rsidRPr="004A069F">
        <w:rPr>
          <w:b/>
          <w:bCs/>
          <w:color w:val="000000"/>
          <w:spacing w:val="-11"/>
          <w:sz w:val="22"/>
        </w:rPr>
        <w:t>ОГРН 1027403767379</w:t>
      </w:r>
    </w:p>
    <w:p w14:paraId="617E8871" w14:textId="77777777" w:rsidR="00662934" w:rsidRDefault="00662934" w:rsidP="00662934">
      <w:pPr>
        <w:ind w:left="-851"/>
        <w:jc w:val="both"/>
        <w:rPr>
          <w:bCs/>
          <w:color w:val="000000"/>
          <w:spacing w:val="-11"/>
          <w:sz w:val="22"/>
        </w:rPr>
      </w:pPr>
      <w:r>
        <w:rPr>
          <w:bCs/>
          <w:color w:val="000000"/>
          <w:spacing w:val="-11"/>
          <w:sz w:val="22"/>
        </w:rPr>
        <w:t>ОКПО 49099820, ОКОПФ 12267, ОКФС 16, ФОМС 752800200001095,</w:t>
      </w:r>
      <w:r w:rsidRPr="00D94FC4">
        <w:rPr>
          <w:bCs/>
          <w:color w:val="000000"/>
          <w:spacing w:val="-11"/>
          <w:sz w:val="22"/>
        </w:rPr>
        <w:t xml:space="preserve"> </w:t>
      </w:r>
      <w:r>
        <w:rPr>
          <w:bCs/>
          <w:color w:val="000000"/>
          <w:spacing w:val="-11"/>
          <w:sz w:val="22"/>
        </w:rPr>
        <w:t>ФСС 7418000930, ОКАТО 75401380000, ОКТМО 75701380000, ОКОГУ 4210014, ПФР 084004015202</w:t>
      </w:r>
    </w:p>
    <w:p w14:paraId="4E453C47" w14:textId="77777777" w:rsidR="00662934" w:rsidRDefault="00662934" w:rsidP="00662934">
      <w:pPr>
        <w:ind w:left="-851"/>
        <w:jc w:val="both"/>
        <w:rPr>
          <w:bCs/>
          <w:color w:val="000000"/>
          <w:spacing w:val="-11"/>
          <w:sz w:val="22"/>
        </w:rPr>
      </w:pPr>
      <w:r w:rsidRPr="00481CCA">
        <w:rPr>
          <w:b/>
          <w:bCs/>
          <w:color w:val="000000"/>
          <w:spacing w:val="-11"/>
          <w:sz w:val="22"/>
        </w:rPr>
        <w:t>ОКВЭД</w:t>
      </w:r>
      <w:r>
        <w:rPr>
          <w:bCs/>
          <w:color w:val="000000"/>
          <w:spacing w:val="-11"/>
          <w:sz w:val="22"/>
        </w:rPr>
        <w:t xml:space="preserve"> </w:t>
      </w:r>
      <w:r w:rsidRPr="00F34C70">
        <w:rPr>
          <w:b/>
          <w:bCs/>
          <w:color w:val="000000"/>
          <w:spacing w:val="-11"/>
          <w:sz w:val="22"/>
        </w:rPr>
        <w:t>4</w:t>
      </w:r>
      <w:r>
        <w:rPr>
          <w:b/>
          <w:bCs/>
          <w:color w:val="000000"/>
          <w:spacing w:val="-11"/>
          <w:sz w:val="22"/>
        </w:rPr>
        <w:t>1</w:t>
      </w:r>
      <w:r w:rsidRPr="00F34C70">
        <w:rPr>
          <w:b/>
          <w:bCs/>
          <w:color w:val="000000"/>
          <w:spacing w:val="-11"/>
          <w:sz w:val="22"/>
        </w:rPr>
        <w:t>.</w:t>
      </w:r>
      <w:r>
        <w:rPr>
          <w:b/>
          <w:bCs/>
          <w:color w:val="000000"/>
          <w:spacing w:val="-11"/>
          <w:sz w:val="22"/>
        </w:rPr>
        <w:t xml:space="preserve">2 </w:t>
      </w:r>
      <w:r>
        <w:rPr>
          <w:bCs/>
          <w:color w:val="000000"/>
          <w:spacing w:val="-11"/>
          <w:sz w:val="22"/>
        </w:rPr>
        <w:t xml:space="preserve">– </w:t>
      </w:r>
      <w:r w:rsidRPr="00FC2A56">
        <w:rPr>
          <w:bCs/>
          <w:color w:val="000000"/>
          <w:spacing w:val="-11"/>
          <w:sz w:val="22"/>
        </w:rPr>
        <w:t>Строительство жилых и нежилых зданий</w:t>
      </w:r>
      <w:r>
        <w:rPr>
          <w:bCs/>
          <w:color w:val="000000"/>
          <w:spacing w:val="-11"/>
          <w:sz w:val="22"/>
        </w:rPr>
        <w:t xml:space="preserve">; </w:t>
      </w:r>
    </w:p>
    <w:p w14:paraId="512658D7" w14:textId="77777777" w:rsidR="00662934" w:rsidRPr="00481CCA" w:rsidRDefault="00662934" w:rsidP="00662934">
      <w:pPr>
        <w:ind w:left="-851"/>
        <w:jc w:val="both"/>
        <w:rPr>
          <w:sz w:val="24"/>
          <w:szCs w:val="24"/>
        </w:rPr>
      </w:pPr>
      <w:r w:rsidRPr="00481CCA">
        <w:rPr>
          <w:b/>
          <w:sz w:val="22"/>
          <w:szCs w:val="24"/>
        </w:rPr>
        <w:t>45.3</w:t>
      </w:r>
      <w:r w:rsidRPr="00481CCA">
        <w:rPr>
          <w:sz w:val="22"/>
          <w:szCs w:val="24"/>
        </w:rPr>
        <w:t xml:space="preserve"> – Торговля автомобильными деталями, узлами и принадлежностями</w:t>
      </w:r>
    </w:p>
    <w:p w14:paraId="472B2345" w14:textId="77777777" w:rsidR="00662934" w:rsidRPr="004A069F" w:rsidRDefault="00662934" w:rsidP="00662934">
      <w:pPr>
        <w:pStyle w:val="1"/>
        <w:shd w:val="clear" w:color="auto" w:fill="FFFFFF"/>
        <w:spacing w:before="14"/>
        <w:ind w:left="-851"/>
        <w:jc w:val="both"/>
        <w:rPr>
          <w:bCs/>
          <w:i/>
          <w:color w:val="000000"/>
          <w:spacing w:val="-11"/>
          <w:sz w:val="22"/>
        </w:rPr>
      </w:pPr>
      <w:r w:rsidRPr="004A069F">
        <w:rPr>
          <w:bCs/>
          <w:i/>
          <w:color w:val="000000"/>
          <w:spacing w:val="-6"/>
          <w:sz w:val="22"/>
        </w:rPr>
        <w:t xml:space="preserve">Свидетельство о госрегистрации </w:t>
      </w:r>
      <w:r w:rsidRPr="004A069F">
        <w:rPr>
          <w:bCs/>
          <w:i/>
          <w:color w:val="000000"/>
          <w:spacing w:val="-11"/>
          <w:sz w:val="22"/>
        </w:rPr>
        <w:t xml:space="preserve">№14-07/123 выдано 30 марта 1998 года Администрацией города Снежинска. </w:t>
      </w:r>
    </w:p>
    <w:p w14:paraId="5CF4EEDF" w14:textId="77777777" w:rsidR="00662934" w:rsidRDefault="00662934" w:rsidP="00662934">
      <w:pPr>
        <w:pStyle w:val="1"/>
        <w:shd w:val="clear" w:color="auto" w:fill="FFFFFF"/>
        <w:ind w:left="-851"/>
        <w:jc w:val="both"/>
        <w:rPr>
          <w:bCs/>
          <w:color w:val="000000"/>
          <w:spacing w:val="-11"/>
          <w:sz w:val="22"/>
        </w:rPr>
      </w:pPr>
      <w:r>
        <w:rPr>
          <w:bCs/>
          <w:color w:val="000000"/>
          <w:spacing w:val="-10"/>
          <w:sz w:val="22"/>
        </w:rPr>
        <w:t xml:space="preserve">Свидетельство о постановке на учет в налоговом органе: </w:t>
      </w:r>
      <w:r>
        <w:rPr>
          <w:bCs/>
          <w:color w:val="000000"/>
          <w:spacing w:val="-11"/>
          <w:sz w:val="22"/>
        </w:rPr>
        <w:t>серии 74 № 002119920 выдано 19 апреля 2002 года</w:t>
      </w:r>
    </w:p>
    <w:p w14:paraId="3B7CD4ED" w14:textId="77777777" w:rsidR="00662934" w:rsidRDefault="00662934" w:rsidP="00662934">
      <w:pPr>
        <w:pStyle w:val="1"/>
        <w:ind w:left="-851"/>
        <w:jc w:val="both"/>
        <w:rPr>
          <w:bCs/>
          <w:color w:val="000000"/>
          <w:spacing w:val="-10"/>
          <w:sz w:val="22"/>
        </w:rPr>
      </w:pPr>
      <w:r w:rsidRPr="004972CA">
        <w:rPr>
          <w:bCs/>
          <w:color w:val="000000"/>
          <w:spacing w:val="-10"/>
          <w:sz w:val="22"/>
        </w:rPr>
        <w:t>Свидетельство о внесении записи о регистрации в ЕГРЮЛ серии</w:t>
      </w:r>
      <w:r w:rsidRPr="004972CA">
        <w:rPr>
          <w:bCs/>
          <w:color w:val="000000"/>
          <w:spacing w:val="-11"/>
          <w:sz w:val="22"/>
        </w:rPr>
        <w:t xml:space="preserve"> 74 № 002124140, дата внесения 13.09.2002 г., ИМНС по ТЗР</w:t>
      </w:r>
    </w:p>
    <w:p w14:paraId="3F0161DD" w14:textId="77777777" w:rsidR="00662934" w:rsidRDefault="00662934" w:rsidP="00662934">
      <w:pPr>
        <w:pStyle w:val="1"/>
        <w:shd w:val="clear" w:color="auto" w:fill="FFFFFF"/>
        <w:ind w:left="-851"/>
        <w:jc w:val="both"/>
        <w:rPr>
          <w:bCs/>
          <w:color w:val="000000"/>
          <w:spacing w:val="-10"/>
          <w:sz w:val="22"/>
        </w:rPr>
      </w:pPr>
      <w:r>
        <w:rPr>
          <w:bCs/>
          <w:color w:val="000000"/>
          <w:spacing w:val="-10"/>
          <w:sz w:val="22"/>
        </w:rPr>
        <w:t xml:space="preserve">Расчетные счета: </w:t>
      </w:r>
    </w:p>
    <w:p w14:paraId="331425FD" w14:textId="77777777" w:rsidR="00662934" w:rsidRDefault="00662934" w:rsidP="00662934">
      <w:pPr>
        <w:pStyle w:val="1"/>
        <w:shd w:val="clear" w:color="auto" w:fill="FFFFFF"/>
        <w:ind w:left="-851"/>
        <w:jc w:val="both"/>
        <w:rPr>
          <w:bCs/>
          <w:sz w:val="22"/>
        </w:rPr>
      </w:pPr>
      <w:r w:rsidRPr="004C62BE">
        <w:rPr>
          <w:b/>
          <w:bCs/>
          <w:color w:val="000000"/>
          <w:spacing w:val="-10"/>
          <w:sz w:val="22"/>
        </w:rPr>
        <w:t>1)</w:t>
      </w:r>
      <w:r>
        <w:rPr>
          <w:bCs/>
          <w:color w:val="000000"/>
          <w:spacing w:val="-10"/>
          <w:sz w:val="22"/>
        </w:rPr>
        <w:t xml:space="preserve"> </w:t>
      </w:r>
      <w:r w:rsidRPr="00281B03">
        <w:rPr>
          <w:bCs/>
          <w:sz w:val="22"/>
        </w:rPr>
        <w:t>р</w:t>
      </w:r>
      <w:r>
        <w:rPr>
          <w:color w:val="000000"/>
          <w:spacing w:val="-10"/>
          <w:sz w:val="22"/>
        </w:rPr>
        <w:t>/с</w:t>
      </w:r>
      <w:r>
        <w:rPr>
          <w:bCs/>
          <w:sz w:val="22"/>
        </w:rPr>
        <w:t xml:space="preserve"> </w:t>
      </w:r>
      <w:r w:rsidRPr="00675A6E">
        <w:rPr>
          <w:bCs/>
          <w:sz w:val="22"/>
        </w:rPr>
        <w:t>40702810072000110478</w:t>
      </w:r>
      <w:r>
        <w:rPr>
          <w:bCs/>
          <w:sz w:val="22"/>
        </w:rPr>
        <w:t xml:space="preserve"> в Челябинском О</w:t>
      </w:r>
      <w:r w:rsidRPr="00D6427B">
        <w:rPr>
          <w:bCs/>
          <w:sz w:val="22"/>
        </w:rPr>
        <w:t>тделени</w:t>
      </w:r>
      <w:r>
        <w:rPr>
          <w:bCs/>
          <w:sz w:val="22"/>
        </w:rPr>
        <w:t>и</w:t>
      </w:r>
      <w:r w:rsidRPr="00D6427B">
        <w:rPr>
          <w:bCs/>
          <w:sz w:val="22"/>
        </w:rPr>
        <w:t xml:space="preserve"> </w:t>
      </w:r>
      <w:r>
        <w:rPr>
          <w:bCs/>
          <w:sz w:val="22"/>
        </w:rPr>
        <w:t>№</w:t>
      </w:r>
      <w:r w:rsidRPr="00D6427B">
        <w:rPr>
          <w:bCs/>
          <w:sz w:val="22"/>
        </w:rPr>
        <w:t>8597</w:t>
      </w:r>
      <w:r>
        <w:rPr>
          <w:bCs/>
          <w:sz w:val="22"/>
        </w:rPr>
        <w:t xml:space="preserve"> ПАО Сбербанк, г. Челябинск, БИК </w:t>
      </w:r>
      <w:r w:rsidRPr="00675A6E">
        <w:rPr>
          <w:bCs/>
          <w:sz w:val="22"/>
        </w:rPr>
        <w:t>047501602</w:t>
      </w:r>
      <w:r>
        <w:rPr>
          <w:bCs/>
          <w:sz w:val="22"/>
        </w:rPr>
        <w:t>,</w:t>
      </w:r>
      <w:r w:rsidRPr="00675A6E">
        <w:rPr>
          <w:bCs/>
          <w:sz w:val="22"/>
        </w:rPr>
        <w:t xml:space="preserve"> </w:t>
      </w:r>
      <w:r>
        <w:rPr>
          <w:bCs/>
          <w:sz w:val="22"/>
        </w:rPr>
        <w:t xml:space="preserve">к/с </w:t>
      </w:r>
      <w:r w:rsidRPr="00675A6E">
        <w:rPr>
          <w:bCs/>
          <w:sz w:val="22"/>
        </w:rPr>
        <w:t>30101810700000000602</w:t>
      </w:r>
      <w:r>
        <w:rPr>
          <w:bCs/>
          <w:sz w:val="22"/>
        </w:rPr>
        <w:t xml:space="preserve"> </w:t>
      </w:r>
    </w:p>
    <w:p w14:paraId="2702386C" w14:textId="77777777" w:rsidR="00662934" w:rsidRDefault="00662934" w:rsidP="00662934">
      <w:pPr>
        <w:pStyle w:val="1"/>
        <w:shd w:val="clear" w:color="auto" w:fill="FFFFFF"/>
        <w:ind w:left="-851"/>
        <w:jc w:val="both"/>
        <w:rPr>
          <w:bCs/>
          <w:sz w:val="22"/>
        </w:rPr>
      </w:pPr>
      <w:r>
        <w:rPr>
          <w:b/>
          <w:bCs/>
          <w:sz w:val="22"/>
        </w:rPr>
        <w:t>2</w:t>
      </w:r>
      <w:r w:rsidRPr="004C62BE">
        <w:rPr>
          <w:b/>
          <w:bCs/>
          <w:sz w:val="22"/>
        </w:rPr>
        <w:t>)</w:t>
      </w:r>
      <w:r>
        <w:rPr>
          <w:bCs/>
          <w:sz w:val="22"/>
        </w:rPr>
        <w:t xml:space="preserve"> </w:t>
      </w:r>
      <w:r>
        <w:rPr>
          <w:color w:val="000000"/>
          <w:spacing w:val="-10"/>
          <w:sz w:val="22"/>
        </w:rPr>
        <w:t xml:space="preserve">р/с </w:t>
      </w:r>
      <w:r w:rsidRPr="00CA1276">
        <w:rPr>
          <w:bCs/>
          <w:sz w:val="22"/>
        </w:rPr>
        <w:t>40702810304000407694</w:t>
      </w:r>
      <w:r>
        <w:rPr>
          <w:bCs/>
          <w:sz w:val="22"/>
        </w:rPr>
        <w:t xml:space="preserve"> в Уральском</w:t>
      </w:r>
      <w:r w:rsidRPr="00BF2032">
        <w:rPr>
          <w:bCs/>
          <w:sz w:val="22"/>
        </w:rPr>
        <w:t xml:space="preserve"> </w:t>
      </w:r>
      <w:r>
        <w:rPr>
          <w:bCs/>
          <w:sz w:val="22"/>
        </w:rPr>
        <w:t xml:space="preserve">Филиале </w:t>
      </w:r>
      <w:r w:rsidRPr="00BF2032">
        <w:rPr>
          <w:bCs/>
          <w:sz w:val="22"/>
        </w:rPr>
        <w:t xml:space="preserve">АО </w:t>
      </w:r>
      <w:r>
        <w:rPr>
          <w:bCs/>
          <w:sz w:val="22"/>
        </w:rPr>
        <w:t>«</w:t>
      </w:r>
      <w:r w:rsidRPr="00BF2032">
        <w:rPr>
          <w:bCs/>
          <w:sz w:val="22"/>
        </w:rPr>
        <w:t>Райффайзенбанк</w:t>
      </w:r>
      <w:r>
        <w:rPr>
          <w:bCs/>
          <w:sz w:val="22"/>
        </w:rPr>
        <w:t>», г</w:t>
      </w:r>
      <w:r w:rsidRPr="006D5026">
        <w:rPr>
          <w:bCs/>
          <w:sz w:val="22"/>
        </w:rPr>
        <w:t>. Екатеринбург</w:t>
      </w:r>
      <w:r>
        <w:rPr>
          <w:bCs/>
          <w:sz w:val="22"/>
        </w:rPr>
        <w:t xml:space="preserve">, БИК </w:t>
      </w:r>
      <w:r w:rsidRPr="00BF2032">
        <w:rPr>
          <w:bCs/>
          <w:sz w:val="22"/>
        </w:rPr>
        <w:t>046577906</w:t>
      </w:r>
      <w:r>
        <w:rPr>
          <w:bCs/>
          <w:sz w:val="22"/>
        </w:rPr>
        <w:t>, к/с </w:t>
      </w:r>
      <w:r w:rsidRPr="00BF2032">
        <w:rPr>
          <w:bCs/>
          <w:sz w:val="22"/>
        </w:rPr>
        <w:t>30101810100000000906</w:t>
      </w:r>
    </w:p>
    <w:p w14:paraId="1B3B5516" w14:textId="77777777" w:rsidR="00662934" w:rsidRDefault="00662934" w:rsidP="00662934">
      <w:pPr>
        <w:pStyle w:val="1"/>
        <w:shd w:val="clear" w:color="auto" w:fill="FFFFFF"/>
        <w:ind w:left="-851"/>
        <w:jc w:val="both"/>
        <w:rPr>
          <w:bCs/>
          <w:sz w:val="22"/>
        </w:rPr>
      </w:pPr>
      <w:r>
        <w:rPr>
          <w:b/>
          <w:bCs/>
          <w:sz w:val="22"/>
        </w:rPr>
        <w:t>3</w:t>
      </w:r>
      <w:r w:rsidRPr="004C62BE">
        <w:rPr>
          <w:b/>
          <w:bCs/>
          <w:sz w:val="22"/>
        </w:rPr>
        <w:t>)</w:t>
      </w:r>
      <w:r>
        <w:rPr>
          <w:bCs/>
          <w:sz w:val="22"/>
        </w:rPr>
        <w:t xml:space="preserve"> </w:t>
      </w:r>
      <w:r w:rsidRPr="00511C1D">
        <w:rPr>
          <w:bCs/>
          <w:color w:val="000000"/>
          <w:spacing w:val="-10"/>
          <w:sz w:val="22"/>
        </w:rPr>
        <w:t>№ 40702810709280004796 в Филиале «Центральный» Банка ВТБ (ПАО), г. Москва, БИК 044525411, к/с 30101810145250000411</w:t>
      </w:r>
    </w:p>
    <w:p w14:paraId="4E3BFC44" w14:textId="77777777" w:rsidR="00662934" w:rsidRDefault="00662934" w:rsidP="00662934">
      <w:pPr>
        <w:pStyle w:val="1"/>
        <w:shd w:val="clear" w:color="auto" w:fill="FFFFFF"/>
        <w:ind w:left="-851"/>
        <w:jc w:val="both"/>
        <w:rPr>
          <w:bCs/>
          <w:sz w:val="22"/>
        </w:rPr>
      </w:pPr>
      <w:r>
        <w:rPr>
          <w:b/>
          <w:bCs/>
          <w:sz w:val="22"/>
        </w:rPr>
        <w:t>4</w:t>
      </w:r>
      <w:r w:rsidRPr="00BB1AB5">
        <w:rPr>
          <w:b/>
          <w:bCs/>
          <w:sz w:val="22"/>
        </w:rPr>
        <w:t>)</w:t>
      </w:r>
      <w:r>
        <w:rPr>
          <w:bCs/>
          <w:sz w:val="22"/>
        </w:rPr>
        <w:t xml:space="preserve"> № 40702810002200003295 в ФИЛИАЛЕ ЗАПАДНО-СИБИРСКИЙ ПАО БАНКА «ФК ОТКРЫТИЕ», БИК 047162812, к/с 30101810465777100812</w:t>
      </w:r>
    </w:p>
    <w:p w14:paraId="6E499D48" w14:textId="77777777" w:rsidR="00662934" w:rsidRDefault="00662934" w:rsidP="00662934">
      <w:pPr>
        <w:pStyle w:val="1"/>
        <w:shd w:val="clear" w:color="auto" w:fill="FFFFFF"/>
        <w:ind w:left="-851"/>
        <w:jc w:val="both"/>
        <w:rPr>
          <w:bCs/>
          <w:color w:val="000000"/>
          <w:spacing w:val="-10"/>
          <w:sz w:val="22"/>
        </w:rPr>
      </w:pPr>
      <w:r w:rsidRPr="00281B03">
        <w:rPr>
          <w:b/>
          <w:color w:val="000000"/>
          <w:spacing w:val="-10"/>
          <w:sz w:val="22"/>
        </w:rPr>
        <w:t>5)</w:t>
      </w:r>
      <w:r>
        <w:rPr>
          <w:color w:val="000000"/>
          <w:spacing w:val="-10"/>
          <w:sz w:val="22"/>
        </w:rPr>
        <w:t xml:space="preserve"> р/с</w:t>
      </w:r>
      <w:r>
        <w:rPr>
          <w:bCs/>
          <w:color w:val="000000"/>
          <w:spacing w:val="-10"/>
          <w:sz w:val="22"/>
        </w:rPr>
        <w:t xml:space="preserve"> 40702810007250001459 в </w:t>
      </w:r>
      <w:proofErr w:type="spellStart"/>
      <w:r>
        <w:rPr>
          <w:bCs/>
          <w:color w:val="000000"/>
          <w:spacing w:val="-10"/>
          <w:sz w:val="22"/>
        </w:rPr>
        <w:t>Тракторозаводском</w:t>
      </w:r>
      <w:proofErr w:type="spellEnd"/>
      <w:r>
        <w:rPr>
          <w:bCs/>
          <w:color w:val="000000"/>
          <w:spacing w:val="-10"/>
          <w:sz w:val="22"/>
        </w:rPr>
        <w:t xml:space="preserve"> Филиале ПАО «ЧЕЛИНДБАНК», г. Челябинск, БИК 047501711, к/с 30101810400000000711</w:t>
      </w:r>
    </w:p>
    <w:p w14:paraId="1923D888" w14:textId="77777777" w:rsidR="00662934" w:rsidRPr="001477D7" w:rsidRDefault="00662934" w:rsidP="00662934">
      <w:pPr>
        <w:pStyle w:val="1"/>
        <w:shd w:val="clear" w:color="auto" w:fill="FFFFFF"/>
        <w:ind w:left="-851"/>
        <w:jc w:val="both"/>
        <w:rPr>
          <w:bCs/>
          <w:color w:val="000000"/>
          <w:spacing w:val="-16"/>
          <w:sz w:val="22"/>
        </w:rPr>
      </w:pPr>
      <w:r>
        <w:rPr>
          <w:bCs/>
          <w:i/>
          <w:color w:val="000000"/>
          <w:spacing w:val="-16"/>
          <w:sz w:val="22"/>
        </w:rPr>
        <w:t xml:space="preserve">Генеральный директор: </w:t>
      </w:r>
      <w:proofErr w:type="spellStart"/>
      <w:r w:rsidRPr="001477D7">
        <w:rPr>
          <w:b/>
          <w:bCs/>
          <w:i/>
          <w:color w:val="000000"/>
          <w:spacing w:val="-16"/>
          <w:sz w:val="22"/>
        </w:rPr>
        <w:t>Видгоф</w:t>
      </w:r>
      <w:proofErr w:type="spellEnd"/>
      <w:r w:rsidRPr="001477D7">
        <w:rPr>
          <w:b/>
          <w:bCs/>
          <w:i/>
          <w:color w:val="000000"/>
          <w:spacing w:val="-16"/>
          <w:sz w:val="22"/>
        </w:rPr>
        <w:t xml:space="preserve"> Михаил Борисович </w:t>
      </w:r>
    </w:p>
    <w:p w14:paraId="0F36992C" w14:textId="77777777" w:rsidR="00662934" w:rsidRPr="001477D7" w:rsidRDefault="00662934" w:rsidP="00662934">
      <w:pPr>
        <w:pStyle w:val="1"/>
        <w:shd w:val="clear" w:color="auto" w:fill="FFFFFF"/>
        <w:ind w:left="-851"/>
        <w:jc w:val="both"/>
        <w:rPr>
          <w:bCs/>
          <w:i/>
          <w:color w:val="000000"/>
          <w:spacing w:val="-16"/>
          <w:sz w:val="22"/>
        </w:rPr>
      </w:pPr>
      <w:r>
        <w:rPr>
          <w:bCs/>
          <w:i/>
          <w:color w:val="000000"/>
          <w:spacing w:val="-16"/>
          <w:sz w:val="22"/>
        </w:rPr>
        <w:t xml:space="preserve">Президент: </w:t>
      </w:r>
      <w:proofErr w:type="spellStart"/>
      <w:r w:rsidRPr="001477D7">
        <w:rPr>
          <w:b/>
          <w:bCs/>
          <w:i/>
          <w:color w:val="000000"/>
          <w:spacing w:val="-16"/>
          <w:sz w:val="22"/>
        </w:rPr>
        <w:t>Видгоф</w:t>
      </w:r>
      <w:proofErr w:type="spellEnd"/>
      <w:r w:rsidRPr="001477D7">
        <w:rPr>
          <w:b/>
          <w:bCs/>
          <w:i/>
          <w:color w:val="000000"/>
          <w:spacing w:val="-16"/>
          <w:sz w:val="22"/>
        </w:rPr>
        <w:t xml:space="preserve"> </w:t>
      </w:r>
      <w:r>
        <w:rPr>
          <w:b/>
          <w:bCs/>
          <w:i/>
          <w:color w:val="000000"/>
          <w:spacing w:val="-16"/>
          <w:sz w:val="22"/>
        </w:rPr>
        <w:t>Борис Ефимович</w:t>
      </w:r>
    </w:p>
    <w:p w14:paraId="36F33215" w14:textId="4BF5B12D" w:rsidR="002130C6" w:rsidRDefault="00662934" w:rsidP="002130C6">
      <w:pPr>
        <w:pStyle w:val="1"/>
        <w:shd w:val="clear" w:color="auto" w:fill="FFFFFF"/>
        <w:ind w:left="-851"/>
        <w:jc w:val="both"/>
        <w:rPr>
          <w:bCs/>
          <w:i/>
          <w:color w:val="000000"/>
          <w:spacing w:val="-16"/>
          <w:sz w:val="22"/>
        </w:rPr>
      </w:pPr>
      <w:r>
        <w:rPr>
          <w:bCs/>
          <w:i/>
          <w:color w:val="000000"/>
          <w:spacing w:val="-16"/>
          <w:sz w:val="22"/>
        </w:rPr>
        <w:t xml:space="preserve">Главный бухгалтер: </w:t>
      </w:r>
      <w:r w:rsidRPr="00675A6E">
        <w:rPr>
          <w:bCs/>
          <w:i/>
          <w:color w:val="000000"/>
          <w:spacing w:val="-16"/>
          <w:sz w:val="22"/>
        </w:rPr>
        <w:t>Салмина Светлана Владимировна</w:t>
      </w:r>
      <w:r>
        <w:rPr>
          <w:bCs/>
          <w:i/>
          <w:color w:val="000000"/>
          <w:spacing w:val="-16"/>
          <w:sz w:val="22"/>
        </w:rPr>
        <w:t xml:space="preserve"> </w:t>
      </w:r>
    </w:p>
    <w:p w14:paraId="2B9AD83A" w14:textId="48C6EEA5" w:rsidR="002130C6" w:rsidRDefault="002130C6" w:rsidP="002130C6">
      <w:pPr>
        <w:pStyle w:val="1"/>
        <w:shd w:val="clear" w:color="auto" w:fill="FFFFFF"/>
        <w:ind w:left="-851"/>
        <w:jc w:val="both"/>
        <w:rPr>
          <w:bCs/>
          <w:iCs/>
          <w:color w:val="000000"/>
          <w:spacing w:val="-16"/>
          <w:sz w:val="22"/>
        </w:rPr>
      </w:pPr>
    </w:p>
    <w:p w14:paraId="4F4E300C" w14:textId="6D148F36" w:rsidR="002130C6" w:rsidRPr="002130C6" w:rsidRDefault="002130C6" w:rsidP="00B17329">
      <w:pPr>
        <w:pStyle w:val="1"/>
        <w:shd w:val="clear" w:color="auto" w:fill="FFFFFF"/>
        <w:spacing w:before="14"/>
        <w:jc w:val="both"/>
        <w:rPr>
          <w:bCs/>
          <w:color w:val="000000"/>
          <w:spacing w:val="-11"/>
          <w:sz w:val="22"/>
        </w:rPr>
      </w:pPr>
    </w:p>
    <w:sectPr w:rsidR="002130C6" w:rsidRPr="0021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A7"/>
    <w:rsid w:val="002130C6"/>
    <w:rsid w:val="00662934"/>
    <w:rsid w:val="006F13A7"/>
    <w:rsid w:val="0079473B"/>
    <w:rsid w:val="00B17329"/>
    <w:rsid w:val="00CE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C2E4"/>
  <w15:chartTrackingRefBased/>
  <w15:docId w15:val="{6E085C5C-245F-4DB8-B992-6161B3A6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9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6629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ВЕБ АДМИН</dc:creator>
  <cp:keywords/>
  <dc:description/>
  <cp:lastModifiedBy>ВЕБ АДМИН</cp:lastModifiedBy>
  <cp:revision>4</cp:revision>
  <dcterms:created xsi:type="dcterms:W3CDTF">2021-01-21T08:36:00Z</dcterms:created>
  <dcterms:modified xsi:type="dcterms:W3CDTF">2022-07-14T10:12:00Z</dcterms:modified>
</cp:coreProperties>
</file>